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5C0BFD" w:rsidRDefault="007474D3" w:rsidP="007474D3">
            <w:pPr>
              <w:jc w:val="center"/>
              <w:rPr>
                <w:rFonts w:asciiTheme="minorHAnsi" w:hAnsiTheme="minorHAnsi" w:cs="Arial"/>
                <w:b/>
                <w:sz w:val="24"/>
                <w:szCs w:val="24"/>
                <w:u w:val="single"/>
                <w:lang w:val="en-US"/>
              </w:rPr>
            </w:pPr>
            <w:r w:rsidRPr="005C0BFD">
              <w:rPr>
                <w:rFonts w:asciiTheme="minorHAnsi" w:hAnsiTheme="minorHAnsi" w:cs="Arial"/>
                <w:b/>
                <w:sz w:val="24"/>
                <w:szCs w:val="24"/>
                <w:u w:val="single"/>
                <w:lang w:val="en-US"/>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5C0BFD">
              <w:rPr>
                <w:rFonts w:asciiTheme="minorHAnsi" w:hAnsiTheme="minorHAnsi"/>
                <w:noProof/>
                <w:sz w:val="22"/>
                <w:szCs w:val="22"/>
                <w:lang w:val="en-US"/>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Гари Левсли в качеството му на Изпълнителен директор и Куинто Ди Фердинандо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r w:rsidRPr="005C0BFD">
              <w:rPr>
                <w:rFonts w:asciiTheme="minorHAnsi" w:hAnsiTheme="minorHAnsi" w:cs="Times New Roman"/>
                <w:sz w:val="22"/>
                <w:szCs w:val="22"/>
              </w:rPr>
              <w:t>,  регистрирано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DB7DD4">
              <w:rPr>
                <w:rFonts w:ascii="Calibri" w:hAnsi="Calibri" w:cs="Calibri"/>
                <w:sz w:val="22"/>
                <w:szCs w:val="22"/>
              </w:rPr>
              <w:t xml:space="preserve">Текуща поддръжка на напорни сгуропроводи и оросителна инсталация на сгуроотвал „Искрица“ </w:t>
            </w:r>
            <w:r w:rsidR="00DB7DD4" w:rsidRPr="007C1D19">
              <w:rPr>
                <w:rFonts w:ascii="Calibri" w:hAnsi="Calibri" w:cs="Calibri"/>
                <w:sz w:val="22"/>
                <w:szCs w:val="22"/>
              </w:rPr>
              <w:t xml:space="preserve"> </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041833">
            <w:pPr>
              <w:spacing w:after="120"/>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5C0BFD">
              <w:rPr>
                <w:rFonts w:asciiTheme="minorHAnsi" w:hAnsiTheme="minorHAnsi" w:cs="Calibri"/>
                <w:sz w:val="22"/>
                <w:szCs w:val="22"/>
                <w:lang w:val="en-US"/>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5C0BFD">
              <w:rPr>
                <w:rFonts w:asciiTheme="minorHAnsi" w:eastAsia="Times New Roman" w:hAnsiTheme="minorHAnsi" w:cs="Arial"/>
                <w:sz w:val="22"/>
                <w:szCs w:val="22"/>
                <w:lang w:val="en-US"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дейности може да бъде между 30 % и 125% от определения в техническата спецификация и количествената сметка на Възложителя.</w:t>
            </w:r>
          </w:p>
          <w:p w:rsidR="00796F9D" w:rsidRPr="005C0BFD" w:rsidRDefault="00796F9D" w:rsidP="007C5B64">
            <w:pPr>
              <w:jc w:val="both"/>
              <w:rPr>
                <w:rFonts w:asciiTheme="minorHAnsi" w:hAnsiTheme="minorHAnsi" w:cs="Calibri"/>
                <w:sz w:val="22"/>
                <w:szCs w:val="22"/>
                <w:lang w:val="en-US"/>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2.1. Стойността на работите възлиза на </w:t>
            </w:r>
            <w:r w:rsidRPr="005C0BFD">
              <w:rPr>
                <w:rFonts w:asciiTheme="minorHAnsi" w:hAnsiTheme="minorHAnsi" w:cs="Calibri"/>
                <w:sz w:val="22"/>
                <w:szCs w:val="22"/>
              </w:rPr>
              <w:lastRenderedPageBreak/>
              <w:t>……………………… без ДДС и е в съответствие с приетата 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63425A" w:rsidRPr="005C0BFD">
              <w:rPr>
                <w:rFonts w:asciiTheme="minorHAnsi" w:hAnsiTheme="minorHAnsi" w:cs="Calibri"/>
                <w:sz w:val="22"/>
                <w:szCs w:val="22"/>
              </w:rPr>
              <w:t>пълнените работи се извършва в 3</w:t>
            </w:r>
            <w:r w:rsidRPr="005C0BFD">
              <w:rPr>
                <w:rFonts w:asciiTheme="minorHAnsi" w:hAnsiTheme="minorHAnsi" w:cs="Calibri"/>
                <w:sz w:val="22"/>
                <w:szCs w:val="22"/>
              </w:rPr>
              <w:t>0 /</w:t>
            </w:r>
            <w:r w:rsidR="0063425A" w:rsidRPr="005C0BFD">
              <w:rPr>
                <w:rFonts w:asciiTheme="minorHAnsi" w:hAnsiTheme="minorHAnsi" w:cs="Calibri"/>
                <w:sz w:val="22"/>
                <w:szCs w:val="22"/>
              </w:rPr>
              <w:t>тридесет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5C0BFD" w:rsidRDefault="0063425A" w:rsidP="0063425A">
            <w:pPr>
              <w:jc w:val="both"/>
              <w:rPr>
                <w:rFonts w:asciiTheme="minorHAnsi" w:hAnsiTheme="minorHAnsi"/>
                <w:noProof/>
                <w:sz w:val="22"/>
                <w:szCs w:val="22"/>
                <w:lang w:val="en-US"/>
              </w:rPr>
            </w:pPr>
          </w:p>
          <w:p w:rsidR="00491F00" w:rsidRPr="005C0BFD" w:rsidRDefault="00491F00" w:rsidP="0063425A">
            <w:pPr>
              <w:jc w:val="both"/>
              <w:rPr>
                <w:rFonts w:asciiTheme="minorHAnsi" w:hAnsiTheme="minorHAnsi"/>
                <w:noProof/>
                <w:sz w:val="22"/>
                <w:szCs w:val="22"/>
                <w:lang w:val="en-US"/>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 xml:space="preserve">да попълва и/или представя документация по ТБ на ВЪЗЛОЖИТЕЛЯ по изискванията на настоящия договор и/или в съответствие с изискванията на </w:t>
            </w:r>
            <w:r w:rsidRPr="005C0BFD">
              <w:rPr>
                <w:rFonts w:asciiTheme="minorHAnsi" w:hAnsiTheme="minorHAnsi"/>
                <w:noProof/>
                <w:sz w:val="22"/>
                <w:szCs w:val="22"/>
              </w:rPr>
              <w:lastRenderedPageBreak/>
              <w:t>всички приложими правила,</w:t>
            </w:r>
            <w:r w:rsidRPr="005C0BFD">
              <w:rPr>
                <w:rFonts w:asciiTheme="minorHAnsi" w:hAnsiTheme="minorHAnsi"/>
                <w:noProof/>
                <w:sz w:val="22"/>
                <w:szCs w:val="22"/>
                <w:lang w:val="en-US"/>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5C0BFD" w:rsidRDefault="0063425A" w:rsidP="0063425A">
            <w:pPr>
              <w:pStyle w:val="BodyText2"/>
              <w:spacing w:line="240" w:lineRule="auto"/>
              <w:jc w:val="both"/>
              <w:rPr>
                <w:rFonts w:asciiTheme="minorHAnsi" w:hAnsiTheme="minorHAnsi"/>
                <w:noProof/>
                <w:sz w:val="22"/>
                <w:szCs w:val="22"/>
                <w:lang w:val="en-US"/>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5.1. Гаранционният срок за извършените работи е…………./…………………/ месеца и започва да тече от датата на подписване на двустранния протокол за приемането на извършените работи.</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 xml:space="preserve">бъде уведомен, </w:t>
            </w:r>
            <w:r w:rsidRPr="005C0BFD">
              <w:rPr>
                <w:rFonts w:asciiTheme="minorHAnsi" w:hAnsiTheme="minorHAnsi" w:cs="Calibri"/>
                <w:sz w:val="22"/>
                <w:szCs w:val="22"/>
              </w:rPr>
              <w:lastRenderedPageBreak/>
              <w:t xml:space="preserve">не отстрани дефекта/тите в разумен срок,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има право да предприеме необходимите действия за отстраняване на дефекта/тите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има право на неустойка за забава съгласно чл. 7.2.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B92795">
            <w:pPr>
              <w:pStyle w:val="ListParagraph"/>
              <w:numPr>
                <w:ilvl w:val="1"/>
                <w:numId w:val="1"/>
              </w:numPr>
              <w:tabs>
                <w:tab w:val="left" w:pos="142"/>
                <w:tab w:val="left" w:pos="426"/>
              </w:tabs>
              <w:ind w:left="0" w:firstLine="0"/>
              <w:jc w:val="both"/>
              <w:rPr>
                <w:rFonts w:asciiTheme="minorHAnsi" w:hAnsiTheme="minorHAnsi" w:cs="Calibri"/>
                <w:sz w:val="22"/>
                <w:szCs w:val="22"/>
              </w:rPr>
            </w:pPr>
            <w:r w:rsidRPr="005C0BFD">
              <w:rPr>
                <w:rFonts w:asciiTheme="minorHAnsi" w:hAnsiTheme="minorHAnsi" w:cs="Calibri"/>
                <w:sz w:val="22"/>
                <w:szCs w:val="22"/>
              </w:rPr>
              <w:t xml:space="preserve">Срокът за изпълнение на работите, предмет на този договор е съгласно график на </w:t>
            </w:r>
            <w:r w:rsidR="00B92795"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посочен в техническата спецификация – Приложение 2, а именно………. </w:t>
            </w:r>
          </w:p>
          <w:p w:rsidR="00FC0C83" w:rsidRDefault="00FC0C83" w:rsidP="007C5B64">
            <w:pPr>
              <w:jc w:val="both"/>
              <w:rPr>
                <w:rFonts w:asciiTheme="minorHAnsi" w:hAnsiTheme="minorHAnsi" w:cs="Calibri"/>
                <w:sz w:val="22"/>
                <w:szCs w:val="22"/>
              </w:rPr>
            </w:pPr>
          </w:p>
          <w:p w:rsidR="004F6CF5" w:rsidRPr="005C0BFD" w:rsidRDefault="004F6CF5" w:rsidP="007C5B64">
            <w:pPr>
              <w:jc w:val="both"/>
              <w:rPr>
                <w:rFonts w:asciiTheme="minorHAnsi" w:hAnsiTheme="minorHAnsi" w:cs="Calibri"/>
                <w:sz w:val="22"/>
                <w:szCs w:val="22"/>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8% от договорената цена, съгласно протокол от договарянето-Приложение № 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ИЗПЪЛНИТЕЛЯТ дължи неустойка в размер 0,1% за всеки ден закъснение, но не повече от 8% от 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7.3. ИЗПЪЛНИТЕЛЯТ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w:t>
            </w:r>
            <w:r w:rsidRPr="005C0BFD">
              <w:rPr>
                <w:rFonts w:asciiTheme="minorHAnsi" w:hAnsiTheme="minorHAnsi" w:cs="Calibri"/>
                <w:sz w:val="22"/>
                <w:szCs w:val="22"/>
              </w:rPr>
              <w:lastRenderedPageBreak/>
              <w:t>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 xml:space="preserve">7.5.При наличие на основанията, посочени в  т.7.4 ВЪЗЛОЖИТЕЛЯТ освен с правото да поиска преустановяване на изпълнението, описано в същата разпоредба, има право да </w:t>
            </w:r>
            <w:r w:rsidRPr="005C0BFD">
              <w:rPr>
                <w:rFonts w:asciiTheme="minorHAnsi" w:hAnsiTheme="minorHAnsi" w:cs="Calibri"/>
                <w:sz w:val="22"/>
                <w:szCs w:val="22"/>
              </w:rPr>
              <w:t xml:space="preserve">задължи </w:t>
            </w:r>
            <w:r w:rsidRPr="005C0BFD">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6 към настоящия Договор.</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Оперейшънс България АД е </w:t>
            </w:r>
            <w:r w:rsidRPr="005C0BFD">
              <w:rPr>
                <w:rFonts w:asciiTheme="minorHAnsi" w:hAnsiTheme="minorHAnsi" w:cs="Calibri"/>
                <w:sz w:val="22"/>
                <w:szCs w:val="22"/>
              </w:rPr>
              <w:lastRenderedPageBreak/>
              <w:t xml:space="preserve">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/парт.</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7 за завършване на работата /парт.</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ListParagraph"/>
              <w:numPr>
                <w:ilvl w:val="0"/>
                <w:numId w:val="1"/>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BodyTextIndent3"/>
              <w:spacing w:after="0"/>
              <w:ind w:left="0"/>
              <w:jc w:val="both"/>
              <w:rPr>
                <w:rFonts w:asciiTheme="minorHAnsi" w:eastAsia="Calibri" w:hAnsiTheme="minorHAnsi" w:cs="Calibri"/>
                <w:sz w:val="22"/>
                <w:szCs w:val="22"/>
                <w:lang w:val="bg-BG" w:eastAsia="bg-BG"/>
              </w:rPr>
            </w:pPr>
            <w:r w:rsidRPr="005C0BFD">
              <w:rPr>
                <w:rFonts w:asciiTheme="minorHAnsi" w:eastAsia="Calibri" w:hAnsiTheme="minorHAnsi" w:cs="Calibri"/>
                <w:sz w:val="22"/>
                <w:szCs w:val="22"/>
                <w:lang w:val="bg-BG" w:eastAsia="bg-BG"/>
              </w:rPr>
              <w:t>10.1. При изпълнение на договорните си задължения и при управление на отношенията си с трети лица, страните по договора се задължават да действат съобразно принципите, съдържащи се в Антикорупционната политика на Възложителя – Приложение 4. Страните потвърждават, че не са извършили никакви действия, които да представляват нарушение на същите политики или които биха довели до нарушаването им, включително на политиката за избягване на корупция от всякакъв вид при отношенията с конкретния клиент, изпълнител или негови служители.</w:t>
            </w:r>
          </w:p>
          <w:p w:rsidR="00491F00" w:rsidRPr="005C0BFD" w:rsidRDefault="00491F00" w:rsidP="00491F00">
            <w:pPr>
              <w:pStyle w:val="BodyTextIndent3"/>
              <w:spacing w:after="0"/>
              <w:ind w:left="0"/>
              <w:jc w:val="both"/>
              <w:rPr>
                <w:rFonts w:asciiTheme="minorHAnsi" w:eastAsia="Calibri" w:hAnsiTheme="minorHAnsi" w:cs="Calibri"/>
                <w:sz w:val="22"/>
                <w:szCs w:val="22"/>
                <w:lang w:val="bg-BG" w:eastAsia="bg-BG"/>
              </w:rPr>
            </w:pPr>
          </w:p>
          <w:p w:rsidR="00491F00" w:rsidRPr="005C0BFD" w:rsidRDefault="00491F00" w:rsidP="00491F00">
            <w:pPr>
              <w:jc w:val="both"/>
              <w:rPr>
                <w:rFonts w:asciiTheme="minorHAnsi" w:hAnsiTheme="minorHAnsi" w:cs="Calibri"/>
                <w:sz w:val="22"/>
                <w:szCs w:val="22"/>
              </w:rPr>
            </w:pPr>
            <w:r w:rsidRPr="005C0BFD">
              <w:rPr>
                <w:rFonts w:asciiTheme="minorHAnsi" w:eastAsia="Calibri" w:hAnsiTheme="minorHAnsi" w:cs="Calibri"/>
                <w:sz w:val="22"/>
                <w:szCs w:val="22"/>
                <w:lang w:eastAsia="bg-BG"/>
              </w:rPr>
              <w:t>10.2. Настоящия договор се под</w:t>
            </w:r>
            <w:r w:rsidRPr="005C0BFD">
              <w:rPr>
                <w:rFonts w:asciiTheme="minorHAnsi" w:hAnsiTheme="minorHAnsi" w:cs="Calibri"/>
                <w:sz w:val="22"/>
                <w:szCs w:val="22"/>
              </w:rPr>
              <w:t xml:space="preserve">чинява на Общите Условия на Възложителя, приложими към договорите за възлагане на обществени поръчки – </w:t>
            </w:r>
            <w:r w:rsidRPr="005C0BFD">
              <w:rPr>
                <w:rFonts w:asciiTheme="minorHAnsi" w:hAnsiTheme="minorHAnsi" w:cs="Calibri"/>
                <w:sz w:val="22"/>
                <w:szCs w:val="22"/>
              </w:rPr>
              <w:lastRenderedPageBreak/>
              <w:t>Приложение № 1.</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10.3.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cs="Calibri"/>
                <w:sz w:val="22"/>
                <w:szCs w:val="22"/>
              </w:rPr>
            </w:pPr>
          </w:p>
          <w:p w:rsidR="00491F00" w:rsidRPr="005C0BFD" w:rsidRDefault="00491F00" w:rsidP="00491F00">
            <w:pPr>
              <w:pStyle w:val="BodyTextIndent3"/>
              <w:spacing w:after="0"/>
              <w:ind w:left="0"/>
              <w:jc w:val="both"/>
              <w:rPr>
                <w:rFonts w:asciiTheme="minorHAnsi" w:eastAsia="Helvetica" w:hAnsiTheme="minorHAnsi" w:cs="Calibri"/>
                <w:sz w:val="22"/>
                <w:szCs w:val="22"/>
                <w:lang w:val="bg-BG"/>
              </w:rPr>
            </w:pPr>
            <w:r w:rsidRPr="005C0BFD">
              <w:rPr>
                <w:rFonts w:asciiTheme="minorHAnsi" w:eastAsia="Helvetica" w:hAnsiTheme="minorHAnsi" w:cs="Calibri"/>
                <w:sz w:val="22"/>
                <w:szCs w:val="22"/>
                <w:lang w:val="bg-BG"/>
              </w:rPr>
              <w:t>10.4.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 и Декларация за спазване на антикорупционната политика;</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lastRenderedPageBreak/>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Pr="005C0BFD" w:rsidRDefault="00FC0C83" w:rsidP="007474D3">
            <w:pPr>
              <w:jc w:val="center"/>
              <w:rPr>
                <w:rFonts w:asciiTheme="minorHAnsi" w:hAnsiTheme="minorHAnsi" w:cs="Calibri"/>
                <w:b/>
                <w:caps/>
                <w:sz w:val="22"/>
                <w:szCs w:val="22"/>
                <w:lang w:val="en-US"/>
              </w:rPr>
            </w:pPr>
            <w:r w:rsidRPr="005C0BFD">
              <w:rPr>
                <w:rFonts w:asciiTheme="minorHAnsi" w:hAnsiTheme="minorHAnsi" w:cs="Calibri"/>
                <w:b/>
                <w:caps/>
                <w:sz w:val="22"/>
                <w:szCs w:val="22"/>
                <w:lang w:val="en-US"/>
              </w:rPr>
              <w:t>for public procurement of repair works</w:t>
            </w:r>
          </w:p>
          <w:p w:rsidR="00FC0C83" w:rsidRPr="005C0BFD" w:rsidRDefault="00FC0C83" w:rsidP="007C5B64">
            <w:pPr>
              <w:jc w:val="both"/>
              <w:rPr>
                <w:rFonts w:asciiTheme="minorHAnsi" w:hAnsiTheme="minorHAnsi" w:cs="Calibri"/>
                <w:sz w:val="22"/>
                <w:szCs w:val="22"/>
                <w:lang w:val="en-US"/>
              </w:rPr>
            </w:pPr>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Arial"/>
                <w:bCs/>
                <w:sz w:val="22"/>
                <w:szCs w:val="22"/>
                <w:lang w:val="en-GB"/>
              </w:rPr>
              <w:t xml:space="preserve">1. </w:t>
            </w:r>
            <w:r w:rsidRPr="005C0BFD">
              <w:rPr>
                <w:rFonts w:asciiTheme="minorHAnsi" w:hAnsiTheme="minorHAnsi" w:cs="Arial"/>
                <w:b/>
                <w:sz w:val="22"/>
                <w:szCs w:val="22"/>
                <w:lang w:val="en-US"/>
              </w:rPr>
              <w:t>CONTOURGLOBAL</w:t>
            </w:r>
            <w:r w:rsidRPr="005C0BFD">
              <w:rPr>
                <w:rFonts w:asciiTheme="minorHAnsi" w:hAnsiTheme="minorHAnsi" w:cs="Arial"/>
                <w:b/>
                <w:sz w:val="22"/>
                <w:szCs w:val="22"/>
                <w:lang w:val="en-GB"/>
              </w:rPr>
              <w:t xml:space="preserve"> MARITZA EAST 3 AD,</w:t>
            </w:r>
            <w:r w:rsidRPr="005C0BFD">
              <w:rPr>
                <w:rFonts w:asciiTheme="minorHAnsi" w:hAnsiTheme="minorHAnsi" w:cs="Arial"/>
                <w:sz w:val="22"/>
                <w:szCs w:val="22"/>
                <w:lang w:val="en-GB"/>
              </w:rPr>
              <w:t xml:space="preserve"> having its seat and registered office address in Sofia city, 48 Sitnykovo Blvd, 9</w:t>
            </w:r>
            <w:r w:rsidRPr="005C0BFD">
              <w:rPr>
                <w:rFonts w:asciiTheme="minorHAnsi" w:hAnsiTheme="minorHAnsi" w:cs="Arial"/>
                <w:sz w:val="22"/>
                <w:szCs w:val="22"/>
                <w:vertAlign w:val="superscript"/>
                <w:lang w:val="en-GB"/>
              </w:rPr>
              <w:t>th</w:t>
            </w:r>
            <w:r w:rsidRPr="005C0BFD">
              <w:rPr>
                <w:rFonts w:asciiTheme="minorHAnsi" w:hAnsiTheme="minorHAnsi" w:cs="Arial"/>
                <w:sz w:val="22"/>
                <w:szCs w:val="22"/>
                <w:lang w:val="en-GB"/>
              </w:rPr>
              <w:t xml:space="preserve"> floor, registered in the Registry Agency under UIC 130020522, Tax number BG 130020522, represented by Garry Levesley in his capacity of Executive Director and Quinto Di Ferdinando - </w:t>
            </w:r>
            <w:r w:rsidRPr="005C0BFD">
              <w:rPr>
                <w:rFonts w:asciiTheme="minorHAnsi" w:hAnsiTheme="minorHAnsi" w:cs="Calibri"/>
                <w:sz w:val="22"/>
                <w:szCs w:val="22"/>
                <w:lang w:val="en-US"/>
              </w:rPr>
              <w:t xml:space="preserve">Member of the Board of Directors,                                                                                                       </w:t>
            </w:r>
            <w:r w:rsidRPr="005C0BFD">
              <w:rPr>
                <w:rFonts w:asciiTheme="minorHAnsi" w:hAnsiTheme="minorHAnsi" w:cs="Arial"/>
                <w:sz w:val="22"/>
                <w:szCs w:val="22"/>
                <w:lang w:val="en-GB"/>
              </w:rPr>
              <w:t xml:space="preserve">hereinafter referred to as </w:t>
            </w:r>
            <w:r w:rsidRPr="005C0BFD">
              <w:rPr>
                <w:rFonts w:asciiTheme="minorHAnsi" w:hAnsiTheme="minorHAnsi"/>
                <w:caps/>
                <w:sz w:val="22"/>
                <w:szCs w:val="22"/>
              </w:rPr>
              <w:t>Contracting Authority</w:t>
            </w:r>
            <w:r w:rsidRPr="005C0BFD">
              <w:rPr>
                <w:rFonts w:asciiTheme="minorHAnsi" w:hAnsiTheme="minorHAnsi" w:cs="Arial"/>
                <w:sz w:val="22"/>
                <w:szCs w:val="22"/>
                <w:lang w:val="en-GB"/>
              </w:rPr>
              <w:t>, and</w:t>
            </w:r>
          </w:p>
          <w:p w:rsidR="00FC0C83" w:rsidRPr="005C0BFD" w:rsidRDefault="007474D3" w:rsidP="007474D3">
            <w:pPr>
              <w:jc w:val="both"/>
              <w:rPr>
                <w:rFonts w:asciiTheme="minorHAnsi" w:hAnsiTheme="minorHAnsi"/>
                <w:sz w:val="22"/>
                <w:szCs w:val="22"/>
                <w:lang w:val="en-GB"/>
              </w:rPr>
            </w:pPr>
            <w:r w:rsidRPr="005C0BFD">
              <w:rPr>
                <w:rFonts w:asciiTheme="minorHAnsi" w:hAnsiTheme="minorHAnsi" w:cs="Arial"/>
                <w:b/>
                <w:caps/>
                <w:sz w:val="22"/>
                <w:szCs w:val="22"/>
                <w:lang w:val="en-GB"/>
              </w:rPr>
              <w:t xml:space="preserve">2.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041833">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accepts to complete the following activities:</w:t>
            </w:r>
            <w:r w:rsidR="00DB7DD4">
              <w:rPr>
                <w:rFonts w:ascii="Calibri" w:hAnsi="Calibri" w:cs="Calibri"/>
                <w:sz w:val="22"/>
                <w:szCs w:val="22"/>
                <w:lang w:val="en-GB"/>
              </w:rPr>
              <w:t xml:space="preserve"> </w:t>
            </w:r>
            <w:r w:rsidR="00DB7DD4">
              <w:rPr>
                <w:rFonts w:ascii="Calibri" w:hAnsi="Calibri" w:cs="Calibri"/>
                <w:sz w:val="22"/>
                <w:szCs w:val="22"/>
                <w:lang w:val="en-GB"/>
              </w:rPr>
              <w:t xml:space="preserve">Routine maintenance of pressure ash pipelines and sprinkler installation at ash pond Iskritsa </w:t>
            </w:r>
            <w:r w:rsidR="00DB7DD4" w:rsidRPr="00FC0C83">
              <w:rPr>
                <w:rFonts w:ascii="Calibri" w:hAnsi="Calibri" w:cs="Calibri"/>
                <w:sz w:val="22"/>
                <w:szCs w:val="22"/>
                <w:lang w:val="en-GB"/>
              </w:rPr>
              <w:t xml:space="preserve"> on the territory of TPP ContourGlobal Maritsa East 3</w:t>
            </w:r>
            <w:bookmarkStart w:id="0" w:name="_GoBack"/>
            <w:bookmarkEnd w:id="0"/>
            <w:r w:rsidRPr="005C0BFD">
              <w:rPr>
                <w:rFonts w:asciiTheme="minorHAnsi" w:hAnsiTheme="minorHAnsi" w:cs="Calibri"/>
                <w:sz w:val="22"/>
                <w:szCs w:val="22"/>
                <w:lang w:val="en-US"/>
              </w:rPr>
              <w:t>on the territory of TPP ContourGlobal Maritsa East 3, village of Mednikarovo, Stara Zagora district,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 xml:space="preserve">and "Register of activities for major maintenance" -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5C0BFD" w:rsidRDefault="00F271B2" w:rsidP="00F271B2">
            <w:pPr>
              <w:pStyle w:val="ListParagraph"/>
              <w:numPr>
                <w:ilvl w:val="1"/>
                <w:numId w:val="9"/>
              </w:numPr>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The entrusted work volume can be anywhere between 30% and 125% from the pre-defined in the technical specification depending and bill of quantity of the Contracting Authority.</w:t>
            </w:r>
          </w:p>
          <w:p w:rsidR="00FC0C83" w:rsidRPr="005C0BFD" w:rsidRDefault="00FC0C83"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2.1. The price of the assigned activities amounts to ……………………..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 and shall</w:t>
            </w:r>
            <w:r w:rsidR="0063425A" w:rsidRPr="005C0BFD">
              <w:rPr>
                <w:rFonts w:asciiTheme="minorHAnsi" w:hAnsiTheme="minorHAnsi" w:cs="Calibri"/>
                <w:sz w:val="22"/>
                <w:szCs w:val="22"/>
                <w:lang w:val="en-US"/>
              </w:rPr>
              <w:t xml:space="preserve"> not be subject to alterations </w:t>
            </w:r>
            <w:r w:rsidR="0063425A" w:rsidRPr="005C0BFD">
              <w:rPr>
                <w:rFonts w:asciiTheme="minorHAnsi" w:hAnsiTheme="minorHAnsi" w:cs="Arial"/>
                <w:sz w:val="22"/>
                <w:szCs w:val="22"/>
                <w:lang w:val="en-GB"/>
              </w:rPr>
              <w:t>and are as follows:</w:t>
            </w:r>
            <w:r w:rsidR="0063425A" w:rsidRPr="005C0BFD">
              <w:rPr>
                <w:rFonts w:asciiTheme="minorHAnsi" w:hAnsiTheme="minorHAnsi" w:cs="Arial"/>
                <w:sz w:val="22"/>
                <w:szCs w:val="22"/>
              </w:rPr>
              <w:t>………</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63425A" w:rsidRPr="005C0BFD">
              <w:rPr>
                <w:rFonts w:asciiTheme="minorHAnsi" w:hAnsiTheme="minorHAnsi" w:cs="Calibri"/>
                <w:sz w:val="22"/>
                <w:szCs w:val="22"/>
              </w:rPr>
              <w:t>3</w:t>
            </w:r>
            <w:r w:rsidRPr="005C0BFD">
              <w:rPr>
                <w:rFonts w:asciiTheme="minorHAnsi" w:hAnsiTheme="minorHAnsi" w:cs="Calibri"/>
                <w:sz w:val="22"/>
                <w:szCs w:val="22"/>
                <w:lang w:val="en-US"/>
              </w:rPr>
              <w:t>0 /</w:t>
            </w:r>
            <w:r w:rsidR="0063425A" w:rsidRPr="005C0BFD">
              <w:rPr>
                <w:rFonts w:asciiTheme="minorHAnsi" w:hAnsiTheme="minorHAnsi" w:cs="Calibri"/>
                <w:sz w:val="22"/>
                <w:szCs w:val="22"/>
                <w:lang w:val="en-US"/>
              </w:rPr>
              <w:t>thirty</w:t>
            </w:r>
            <w:r w:rsidRPr="005C0BFD">
              <w:rPr>
                <w:rFonts w:asciiTheme="minorHAnsi" w:hAnsiTheme="minorHAnsi" w:cs="Calibri"/>
                <w:sz w:val="22"/>
                <w:szCs w:val="22"/>
                <w:lang w:val="en-US"/>
              </w:rPr>
              <w:t xml:space="preserve">/ days following the date of invoice acceptance, on the basis of a bilateral acceptance protocol for the performed activities –model No 11 - and an invoice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SGExpressbank, Sofia Branch </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IBAN BG35TTBB94001521039296</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bCs/>
                <w:sz w:val="22"/>
                <w:szCs w:val="22"/>
                <w:lang w:val="en-US"/>
              </w:rPr>
              <w:t>CONTRACTOR :</w:t>
            </w:r>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63425A" w:rsidRPr="005C0BFD" w:rsidRDefault="0063425A" w:rsidP="0063425A">
            <w:pPr>
              <w:ind w:left="720"/>
              <w:jc w:val="both"/>
              <w:rPr>
                <w:rFonts w:asciiTheme="minorHAnsi" w:hAnsiTheme="minorHAnsi" w:cs="Arial"/>
                <w:b/>
                <w:sz w:val="22"/>
                <w:szCs w:val="22"/>
              </w:rPr>
            </w:pP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bCs/>
                <w:iCs/>
                <w:sz w:val="22"/>
                <w:szCs w:val="22"/>
                <w:lang w:val="en-GB"/>
              </w:rPr>
              <w:t>3.1.</w:t>
            </w:r>
            <w:r w:rsidRPr="005C0BFD">
              <w:rPr>
                <w:rFonts w:asciiTheme="minorHAnsi" w:hAnsiTheme="minorHAnsi" w:cs="Arial"/>
                <w:b/>
                <w:caps/>
                <w:sz w:val="22"/>
                <w:szCs w:val="22"/>
                <w:lang w:val="en-GB"/>
              </w:rPr>
              <w:t xml:space="preserve"> </w:t>
            </w:r>
            <w:r w:rsidRPr="005C0BFD">
              <w:rPr>
                <w:rFonts w:asciiTheme="minorHAnsi" w:hAnsiTheme="minorHAnsi" w:cs="Arial"/>
                <w:sz w:val="22"/>
                <w:szCs w:val="22"/>
                <w:lang w:val="en-GB"/>
              </w:rPr>
              <w:t xml:space="preserve">At the signing of this contract, the CONTRACTOR shall submit performance guarantee, amounting </w:t>
            </w:r>
            <w:r w:rsidRPr="005C0BFD">
              <w:rPr>
                <w:rFonts w:asciiTheme="minorHAnsi" w:hAnsiTheme="minorHAnsi" w:cs="Arial"/>
                <w:sz w:val="22"/>
                <w:szCs w:val="22"/>
                <w:lang w:val="en-US"/>
              </w:rPr>
              <w:t xml:space="preserve">up </w:t>
            </w:r>
            <w:r w:rsidRPr="005C0BFD">
              <w:rPr>
                <w:rFonts w:asciiTheme="minorHAnsi" w:hAnsiTheme="minorHAnsi" w:cs="Arial"/>
                <w:sz w:val="22"/>
                <w:szCs w:val="22"/>
                <w:lang w:val="en-GB"/>
              </w:rPr>
              <w:t>to 3 % /three per cent/ of the total value of the contract in the form of a bank guarantee or monetary deposit.</w:t>
            </w: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5C0BFD" w:rsidRDefault="00100443" w:rsidP="00100443">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3.3. CONTRACTING AUTHORITY shall be entitled to retain the deposit or receive the proceeds of the Bank Guarantee in case the contract is terminated </w:t>
            </w:r>
            <w:r w:rsidRPr="005C0BFD">
              <w:rPr>
                <w:rFonts w:asciiTheme="minorHAnsi" w:hAnsiTheme="minorHAnsi" w:cs="Calibri"/>
                <w:sz w:val="22"/>
                <w:szCs w:val="22"/>
                <w:lang w:val="en-GB"/>
              </w:rPr>
              <w:lastRenderedPageBreak/>
              <w:t>by the CONTRACTING AUTHORITY on the grounds set in clause 8.3 hereof.</w:t>
            </w: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4.1. The activities regarding the implementation of the contract obligations shall be carried out with sufficient quality and  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insurances of its employees which shall participate in the execution of the 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fill out and/or presented to CONTRACTING AUTHORITY H&amp;S documentation as the present contract requires and/or in accordance with all </w:t>
            </w:r>
            <w:r w:rsidRPr="005C0BFD">
              <w:rPr>
                <w:rFonts w:asciiTheme="minorHAnsi" w:hAnsiTheme="minorHAnsi"/>
                <w:sz w:val="22"/>
                <w:szCs w:val="22"/>
                <w:lang w:val="en-US"/>
              </w:rPr>
              <w:lastRenderedPageBreak/>
              <w:t>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not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5C0BFD" w:rsidRDefault="00FC0C83" w:rsidP="0063425A">
            <w:pPr>
              <w:jc w:val="both"/>
              <w:rPr>
                <w:rFonts w:asciiTheme="minorHAnsi" w:hAnsiTheme="minorHAnsi" w:cs="Calibri"/>
                <w:sz w:val="22"/>
                <w:szCs w:val="22"/>
                <w:lang w:val="en-US"/>
              </w:rPr>
            </w:pPr>
          </w:p>
          <w:p w:rsidR="00FC0C83" w:rsidRPr="005C0BFD" w:rsidRDefault="00FC0C83" w:rsidP="007C5B64">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FC0C83" w:rsidP="007C5B64">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5.1. The warranty period of the completed works shall be ………………/………………………../ months from the date of sign</w:t>
            </w:r>
            <w:r w:rsidR="00796F9D" w:rsidRPr="005C0BFD">
              <w:rPr>
                <w:rFonts w:asciiTheme="minorHAnsi" w:hAnsiTheme="minorHAnsi" w:cs="Calibri"/>
                <w:sz w:val="22"/>
                <w:szCs w:val="22"/>
                <w:lang w:val="en-US"/>
              </w:rPr>
              <w:t>ing of the bilateral acceptance</w:t>
            </w:r>
            <w:r w:rsidRPr="005C0BFD">
              <w:rPr>
                <w:rFonts w:asciiTheme="minorHAnsi" w:hAnsiTheme="minorHAnsi" w:cs="Calibri"/>
                <w:sz w:val="22"/>
                <w:szCs w:val="22"/>
                <w:lang w:val="en-US"/>
              </w:rPr>
              <w:t xml:space="preserve"> protocol.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lastRenderedPageBreak/>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shall receive liquidated damages for delay as per Art 7.2. thereof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FC0C83" w:rsidRPr="005C0BFD" w:rsidRDefault="00FC0C83"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FC0C83" w:rsidRPr="005C0BFD" w:rsidRDefault="00FC0C83" w:rsidP="007C5B64">
            <w:pPr>
              <w:jc w:val="both"/>
              <w:rPr>
                <w:rFonts w:asciiTheme="minorHAnsi" w:hAnsiTheme="minorHAnsi" w:cs="Calibri"/>
                <w:caps/>
                <w:sz w:val="22"/>
                <w:szCs w:val="22"/>
                <w:lang w:val="en-US"/>
              </w:rPr>
            </w:pPr>
          </w:p>
          <w:p w:rsidR="00B92795" w:rsidRPr="005C0BFD" w:rsidRDefault="00FC0C83" w:rsidP="00B92795">
            <w:pPr>
              <w:pStyle w:val="ListParagraph"/>
              <w:numPr>
                <w:ilvl w:val="1"/>
                <w:numId w:val="3"/>
              </w:numPr>
              <w:tabs>
                <w:tab w:val="left" w:pos="239"/>
                <w:tab w:val="left" w:pos="381"/>
              </w:tabs>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according to the timetable of </w:t>
            </w:r>
            <w:r w:rsidR="00B92795"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specified in the technical specification – </w:t>
            </w:r>
            <w:r w:rsidR="00503C6B" w:rsidRPr="005C0BFD">
              <w:rPr>
                <w:rFonts w:asciiTheme="minorHAnsi" w:hAnsiTheme="minorHAnsi" w:cs="Calibri"/>
                <w:sz w:val="22"/>
                <w:szCs w:val="22"/>
                <w:lang w:val="en-US"/>
              </w:rPr>
              <w:t>Appendix</w:t>
            </w:r>
            <w:r w:rsidR="00B92795" w:rsidRPr="005C0BFD">
              <w:rPr>
                <w:rFonts w:asciiTheme="minorHAnsi" w:hAnsiTheme="minorHAnsi" w:cs="Calibri"/>
                <w:sz w:val="22"/>
                <w:szCs w:val="22"/>
                <w:lang w:val="en-US"/>
              </w:rPr>
              <w:t xml:space="preserve"> 2, namely ……………</w:t>
            </w:r>
          </w:p>
          <w:p w:rsidR="00FC0C83" w:rsidRPr="005C0BFD" w:rsidRDefault="00FC0C83"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liquidated damages amounting to 8%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7.2. In case CONTRACTOR is in delay except in the case of Force Majeure, CONTRACTOR shall pay liquidated damages amounting to 0,1% of the contract price for each day of delay but more than 8% of the contract price.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7.3.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w:t>
            </w:r>
            <w:r w:rsidRPr="005C0BFD">
              <w:rPr>
                <w:rFonts w:asciiTheme="minorHAnsi" w:hAnsiTheme="minorHAnsi" w:cs="Calibri"/>
                <w:sz w:val="22"/>
                <w:szCs w:val="22"/>
                <w:lang w:val="en-US"/>
              </w:rPr>
              <w:lastRenderedPageBreak/>
              <w:t xml:space="preserve">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sz w:val="22"/>
                <w:szCs w:val="22"/>
                <w:lang w:val="en-US"/>
              </w:rPr>
            </w:pPr>
            <w:r w:rsidRPr="005C0BFD">
              <w:rPr>
                <w:rFonts w:asciiTheme="minorHAnsi" w:hAnsiTheme="minorHAnsi" w:cs="Calibri"/>
                <w:sz w:val="22"/>
                <w:szCs w:val="22"/>
                <w:lang w:val="en-US"/>
              </w:rPr>
              <w:t>7.5. In case of Art. 7.4. CONTRACTING AUTHORITY may not only suspend the works but also may impose to CONTRACTOR to sign Violation protocol and to pay a penalty to CONTRACTING AUTHORITY in accordance with Protocol of Agreement signed between the Parties representing Appendix 6 to the present Contract.</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4F6CF5" w:rsidRPr="005C0BFD" w:rsidRDefault="004F6CF5" w:rsidP="00B92795">
            <w:pPr>
              <w:jc w:val="both"/>
              <w:rPr>
                <w:rFonts w:asciiTheme="minorHAnsi" w:hAnsiTheme="minorHAnsi" w:cs="Calibri"/>
                <w:sz w:val="22"/>
                <w:szCs w:val="22"/>
                <w:lang w:val="en-GB"/>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days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5C0BFD">
              <w:rPr>
                <w:rFonts w:asciiTheme="minorHAnsi" w:hAnsiTheme="minorHAnsi" w:cs="Calibri"/>
                <w:sz w:val="22"/>
                <w:szCs w:val="22"/>
              </w:rPr>
              <w:t>.</w:t>
            </w:r>
            <w:r w:rsidRPr="005C0BFD">
              <w:rPr>
                <w:rFonts w:asciiTheme="minorHAnsi" w:hAnsiTheme="minorHAnsi" w:cs="Calibri"/>
                <w:sz w:val="22"/>
                <w:szCs w:val="22"/>
                <w:lang w:val="en-GB"/>
              </w:rPr>
              <w:t xml:space="preserve"> </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5C0BFD" w:rsidRDefault="00B92795" w:rsidP="00B92795">
            <w:pPr>
              <w:jc w:val="both"/>
              <w:rPr>
                <w:rFonts w:asciiTheme="minorHAnsi" w:hAnsiTheme="minorHAnsi" w:cs="Calibri"/>
                <w:sz w:val="22"/>
                <w:szCs w:val="22"/>
                <w:lang w:val="en-GB"/>
              </w:rPr>
            </w:pP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E00B97" w:rsidRPr="005C0BFD" w:rsidRDefault="00E00B97" w:rsidP="007C5B64">
            <w:pPr>
              <w:jc w:val="both"/>
              <w:rPr>
                <w:rFonts w:asciiTheme="minorHAnsi" w:hAnsiTheme="minorHAnsi" w:cs="Calibri"/>
                <w:b/>
                <w:sz w:val="22"/>
                <w:szCs w:val="22"/>
                <w:lang w:val="en-US"/>
              </w:rPr>
            </w:pP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2 for assignment of work lots (as per contract)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3 for handover of areas (facilities)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4 for ceasing work (lot)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5 for continuation of the work (lot)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6 for delay of the scope of work (lot)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8 for taking over areas (facilities)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13 for providing technical equipment owned by KGME3</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15</w:t>
            </w:r>
            <w:r w:rsidRPr="005C0BFD">
              <w:rPr>
                <w:rFonts w:asciiTheme="minorHAnsi" w:hAnsiTheme="minorHAnsi" w:cs="Calibri"/>
                <w:sz w:val="22"/>
                <w:szCs w:val="22"/>
                <w:lang w:val="en-GB"/>
              </w:rPr>
              <w:t xml:space="preserve"> for the transmission of operating crane electric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16</w:t>
            </w:r>
            <w:r w:rsidRPr="005C0BFD">
              <w:rPr>
                <w:rFonts w:asciiTheme="minorHAnsi" w:hAnsiTheme="minorHAnsi" w:cs="Calibri"/>
                <w:sz w:val="22"/>
                <w:szCs w:val="22"/>
                <w:lang w:val="en-GB"/>
              </w:rPr>
              <w:t xml:space="preserve"> for the transmission of operating the telfer electric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Completed work register</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Body2"/>
              <w:spacing w:after="0" w:line="240" w:lineRule="auto"/>
              <w:ind w:left="0"/>
              <w:rPr>
                <w:rFonts w:asciiTheme="minorHAnsi" w:hAnsiTheme="minorHAnsi" w:cs="Calibri"/>
                <w:sz w:val="22"/>
                <w:szCs w:val="22"/>
                <w:lang w:val="en-US"/>
              </w:rPr>
            </w:pPr>
            <w:r w:rsidRPr="005C0BFD">
              <w:rPr>
                <w:rFonts w:asciiTheme="minorHAnsi" w:hAnsiTheme="minorHAnsi" w:cs="Calibri"/>
                <w:sz w:val="22"/>
                <w:szCs w:val="22"/>
              </w:rPr>
              <w:t xml:space="preserve">10.1. </w:t>
            </w:r>
            <w:r w:rsidRPr="005C0BFD">
              <w:rPr>
                <w:rFonts w:asciiTheme="minorHAnsi" w:hAnsiTheme="minorHAnsi" w:cs="Calibri"/>
                <w:sz w:val="22"/>
                <w:szCs w:val="22"/>
                <w:lang w:val="en-US"/>
              </w:rPr>
              <w:t xml:space="preserve">The Parties acknowledge that in conducting their business and managing their internal relations, both the Contracting Authority and Contractor operate by reference to the principles contained in the Contracting Authority’s Anticorruption Policy – Appendix 4 (the “Policies”). The Parties shall not engage in any conduct that would constitute a breach of these Policies or would result in a breach of these Policies, including the avoidance of corruption of any kind within relations towards respectively the Client and Contractor, its employees, contractors, etc.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tabs>
                <w:tab w:val="left" w:pos="3075"/>
              </w:tabs>
              <w:jc w:val="both"/>
              <w:rPr>
                <w:rFonts w:asciiTheme="minorHAnsi" w:hAnsiTheme="minorHAnsi" w:cs="Calibri"/>
                <w:sz w:val="22"/>
                <w:szCs w:val="22"/>
                <w:lang w:val="en-US"/>
              </w:rPr>
            </w:pPr>
          </w:p>
          <w:p w:rsidR="00491F00" w:rsidRPr="005C0BFD" w:rsidRDefault="00491F00" w:rsidP="00491F00">
            <w:pPr>
              <w:tabs>
                <w:tab w:val="left" w:pos="3075"/>
              </w:tabs>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lastRenderedPageBreak/>
              <w:t>10.2.</w:t>
            </w:r>
            <w:r w:rsidRPr="005C0BFD">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 xml:space="preserve">10.3. </w:t>
            </w:r>
            <w:r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5C0BFD" w:rsidRDefault="00491F00" w:rsidP="00491F00">
            <w:pPr>
              <w:tabs>
                <w:tab w:val="left" w:pos="1418"/>
                <w:tab w:val="left" w:pos="2268"/>
              </w:tabs>
              <w:jc w:val="both"/>
              <w:rPr>
                <w:rFonts w:asciiTheme="minorHAnsi" w:hAnsiTheme="minorHAnsi" w:cs="Calibri"/>
                <w:sz w:val="22"/>
                <w:szCs w:val="22"/>
                <w:lang w:val="en-US"/>
              </w:rPr>
            </w:pPr>
            <w:r w:rsidRPr="005C0BFD">
              <w:rPr>
                <w:rFonts w:asciiTheme="minorHAnsi" w:hAnsiTheme="minorHAnsi" w:cs="Calibri"/>
                <w:sz w:val="22"/>
                <w:szCs w:val="22"/>
              </w:rPr>
              <w:t xml:space="preserve">10.4. </w:t>
            </w:r>
            <w:r w:rsidRPr="005C0BFD">
              <w:rPr>
                <w:rFonts w:asciiTheme="minorHAnsi" w:hAnsiTheme="minorHAnsi" w:cs="Calibri"/>
                <w:sz w:val="22"/>
                <w:szCs w:val="22"/>
                <w:lang w:val="en-US"/>
              </w:rPr>
              <w:t>The Bulgarian legislation shall be applied for all issues, which are not settled in the present Contract.</w:t>
            </w:r>
          </w:p>
          <w:p w:rsidR="00491F00" w:rsidRPr="005C0BFD" w:rsidRDefault="00491F00" w:rsidP="00491F00">
            <w:pPr>
              <w:tabs>
                <w:tab w:val="left" w:pos="1418"/>
                <w:tab w:val="left" w:pos="2268"/>
              </w:tabs>
              <w:jc w:val="both"/>
              <w:rPr>
                <w:rFonts w:asciiTheme="minorHAnsi" w:hAnsiTheme="minorHAnsi" w:cs="Calibri"/>
                <w:sz w:val="22"/>
                <w:szCs w:val="22"/>
                <w:lang w:val="en-US"/>
              </w:rPr>
            </w:pPr>
          </w:p>
          <w:p w:rsidR="00491F00" w:rsidRPr="005C0BFD"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t>An integral part of the present contract are:</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1 - General Terms and Agreement protocol;</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4 – Buyer’s Anticorruption Policy and Corrupt practices policy compliance statement;</w:t>
            </w:r>
          </w:p>
          <w:p w:rsidR="00491F00" w:rsidRPr="005C0BFD" w:rsidRDefault="00491F00" w:rsidP="00491F00">
            <w:pPr>
              <w:jc w:val="both"/>
              <w:rPr>
                <w:rFonts w:asciiTheme="minorHAnsi" w:hAnsiTheme="minorHAnsi" w:cs="Calibri"/>
                <w:sz w:val="22"/>
                <w:szCs w:val="22"/>
                <w:lang w:val="en-US"/>
              </w:rPr>
            </w:pP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Garry Levesley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CONTRACTOR : …………………………………………………….</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sz w:val="22"/>
                <w:szCs w:val="22"/>
                <w:lang w:val="en-US"/>
              </w:rPr>
            </w:pPr>
          </w:p>
          <w:p w:rsidR="00FC0C83" w:rsidRPr="005C0BFD" w:rsidRDefault="00FC0C83" w:rsidP="007C5B64">
            <w:pPr>
              <w:jc w:val="both"/>
              <w:rPr>
                <w:rFonts w:asciiTheme="minorHAnsi" w:hAnsiTheme="minorHAnsi" w:cs="Calibri"/>
                <w:b/>
                <w:caps/>
                <w:sz w:val="22"/>
                <w:szCs w:val="22"/>
                <w:lang w:val="en-GB"/>
              </w:rPr>
            </w:pPr>
          </w:p>
          <w:p w:rsidR="00FC0C83" w:rsidRPr="005C0BFD" w:rsidRDefault="00FC0C83" w:rsidP="007C5B64">
            <w:pPr>
              <w:jc w:val="both"/>
              <w:rPr>
                <w:rFonts w:asciiTheme="minorHAnsi" w:hAnsiTheme="minorHAnsi" w:cs="Calibri"/>
                <w:b/>
                <w:caps/>
                <w:sz w:val="22"/>
                <w:szCs w:val="22"/>
                <w:lang w:val="en-GB"/>
              </w:rPr>
            </w:pPr>
          </w:p>
          <w:p w:rsidR="00FC0C83" w:rsidRPr="005C0BFD" w:rsidRDefault="00FC0C83" w:rsidP="007C5B64">
            <w:pPr>
              <w:jc w:val="both"/>
              <w:rPr>
                <w:rFonts w:asciiTheme="minorHAnsi" w:hAnsiTheme="minorHAnsi" w:cs="Calibri"/>
                <w:sz w:val="22"/>
                <w:szCs w:val="22"/>
                <w:lang w:val="en-GB"/>
              </w:rPr>
            </w:pPr>
          </w:p>
        </w:tc>
      </w:tr>
    </w:tbl>
    <w:p w:rsidR="00C27A85" w:rsidRDefault="004835BF"/>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5BF" w:rsidRDefault="004835BF" w:rsidP="00716A24">
      <w:r>
        <w:separator/>
      </w:r>
    </w:p>
  </w:endnote>
  <w:endnote w:type="continuationSeparator" w:id="0">
    <w:p w:rsidR="004835BF" w:rsidRDefault="004835BF"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DB7DD4">
          <w:rPr>
            <w:noProof/>
          </w:rPr>
          <w:t>1</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5BF" w:rsidRDefault="004835BF" w:rsidP="00716A24">
      <w:r>
        <w:separator/>
      </w:r>
    </w:p>
  </w:footnote>
  <w:footnote w:type="continuationSeparator" w:id="0">
    <w:p w:rsidR="004835BF" w:rsidRDefault="004835BF" w:rsidP="00716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3"/>
  </w:num>
  <w:num w:numId="3">
    <w:abstractNumId w:val="6"/>
  </w:num>
  <w:num w:numId="4">
    <w:abstractNumId w:val="7"/>
  </w:num>
  <w:num w:numId="5">
    <w:abstractNumId w:val="10"/>
  </w:num>
  <w:num w:numId="6">
    <w:abstractNumId w:val="8"/>
  </w:num>
  <w:num w:numId="7">
    <w:abstractNumId w:val="2"/>
  </w:num>
  <w:num w:numId="8">
    <w:abstractNumId w:val="0"/>
  </w:num>
  <w:num w:numId="9">
    <w:abstractNumId w:val="9"/>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0C83"/>
    <w:rsid w:val="00037118"/>
    <w:rsid w:val="00041833"/>
    <w:rsid w:val="00100443"/>
    <w:rsid w:val="00191C39"/>
    <w:rsid w:val="001A3FD8"/>
    <w:rsid w:val="001C4FE5"/>
    <w:rsid w:val="002776BD"/>
    <w:rsid w:val="00313D1D"/>
    <w:rsid w:val="003477F2"/>
    <w:rsid w:val="003654F1"/>
    <w:rsid w:val="00403495"/>
    <w:rsid w:val="00465C02"/>
    <w:rsid w:val="004835BF"/>
    <w:rsid w:val="00491F00"/>
    <w:rsid w:val="004F6CF5"/>
    <w:rsid w:val="00503C6B"/>
    <w:rsid w:val="005C0BFD"/>
    <w:rsid w:val="005C4117"/>
    <w:rsid w:val="0063425A"/>
    <w:rsid w:val="00705AB6"/>
    <w:rsid w:val="00716A24"/>
    <w:rsid w:val="00731492"/>
    <w:rsid w:val="007474D3"/>
    <w:rsid w:val="00796F9D"/>
    <w:rsid w:val="008A1DCB"/>
    <w:rsid w:val="00926DF8"/>
    <w:rsid w:val="00A036B0"/>
    <w:rsid w:val="00A85FD7"/>
    <w:rsid w:val="00AC4B96"/>
    <w:rsid w:val="00AE42F1"/>
    <w:rsid w:val="00B06EC5"/>
    <w:rsid w:val="00B92795"/>
    <w:rsid w:val="00BC401B"/>
    <w:rsid w:val="00CB7DDA"/>
    <w:rsid w:val="00CD7A83"/>
    <w:rsid w:val="00D21201"/>
    <w:rsid w:val="00DB7DD4"/>
    <w:rsid w:val="00E00B97"/>
    <w:rsid w:val="00E07B51"/>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9</Pages>
  <Words>4306</Words>
  <Characters>24549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Emil Tonchev</cp:lastModifiedBy>
  <cp:revision>32</cp:revision>
  <dcterms:created xsi:type="dcterms:W3CDTF">2011-09-14T11:17:00Z</dcterms:created>
  <dcterms:modified xsi:type="dcterms:W3CDTF">2016-06-07T06:47:00Z</dcterms:modified>
</cp:coreProperties>
</file>